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BA0" w:rsidRDefault="00BB6A62" w:rsidP="00FA6274">
      <w:pPr>
        <w:spacing w:line="280" w:lineRule="atLeast"/>
      </w:pPr>
      <w:r>
        <w:rPr>
          <w:noProof/>
        </w:rPr>
        <mc:AlternateContent>
          <mc:Choice Requires="wps">
            <w:drawing>
              <wp:anchor distT="0" distB="0" distL="114300" distR="114300" simplePos="0" relativeHeight="251659264" behindDoc="0" locked="1" layoutInCell="1" allowOverlap="1" wp14:anchorId="7C13B4D6" wp14:editId="7C13B4D7">
                <wp:simplePos x="0" y="0"/>
                <wp:positionH relativeFrom="page">
                  <wp:posOffset>5670550</wp:posOffset>
                </wp:positionH>
                <wp:positionV relativeFrom="page">
                  <wp:posOffset>1565910</wp:posOffset>
                </wp:positionV>
                <wp:extent cx="1551600" cy="3697200"/>
                <wp:effectExtent l="0" t="0" r="10795" b="0"/>
                <wp:wrapNone/>
                <wp:docPr id="2" name="Text Box 2"/>
                <wp:cNvGraphicFramePr/>
                <a:graphic xmlns:a="http://schemas.openxmlformats.org/drawingml/2006/main">
                  <a:graphicData uri="http://schemas.microsoft.com/office/word/2010/wordprocessingShape">
                    <wps:wsp>
                      <wps:cNvSpPr txBox="1"/>
                      <wps:spPr>
                        <a:xfrm>
                          <a:off x="0" y="0"/>
                          <a:ext cx="1551600" cy="36972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7004D" w:rsidRDefault="0027004D" w:rsidP="00872F3B">
                            <w:pPr>
                              <w:pStyle w:val="skakt"/>
                            </w:pPr>
                            <w:bookmarkStart w:id="0" w:name="Initialer"/>
                            <w:bookmarkEnd w:id="0"/>
                          </w:p>
                          <w:p w:rsidR="0027004D" w:rsidRDefault="0027004D"/>
                          <w:p w:rsidR="0027004D" w:rsidRDefault="0027004D"/>
                          <w:p w:rsidR="0027004D" w:rsidRDefault="0027004D"/>
                          <w:p w:rsidR="0027004D" w:rsidRDefault="0027004D" w:rsidP="00A31C04">
                            <w:pPr>
                              <w:pStyle w:val="skakt"/>
                              <w:rPr>
                                <w:rFonts w:ascii="Arial Black" w:hAnsi="Arial Black"/>
                                <w:sz w:val="13"/>
                              </w:rPr>
                            </w:pPr>
                            <w:r>
                              <w:rPr>
                                <w:rFonts w:ascii="Arial Black" w:hAnsi="Arial Black"/>
                                <w:sz w:val="13"/>
                              </w:rPr>
                              <w:t>KONKURRENCE- OG</w:t>
                            </w:r>
                          </w:p>
                          <w:p w:rsidR="0027004D" w:rsidRDefault="0027004D" w:rsidP="00A31C04">
                            <w:pPr>
                              <w:pStyle w:val="skakt"/>
                              <w:rPr>
                                <w:rFonts w:ascii="Arial Black" w:hAnsi="Arial Black"/>
                                <w:sz w:val="13"/>
                              </w:rPr>
                            </w:pPr>
                            <w:r>
                              <w:rPr>
                                <w:rFonts w:ascii="Arial Black" w:hAnsi="Arial Black"/>
                                <w:sz w:val="13"/>
                              </w:rPr>
                              <w:t>FORBRUGERSTYRELSEN</w:t>
                            </w:r>
                          </w:p>
                          <w:p w:rsidR="0027004D" w:rsidRDefault="0027004D" w:rsidP="00A31C04">
                            <w:pPr>
                              <w:pStyle w:val="datomv"/>
                              <w:spacing w:line="220" w:lineRule="exact"/>
                            </w:pPr>
                          </w:p>
                          <w:p w:rsidR="0027004D" w:rsidRDefault="0027004D" w:rsidP="00A31C04">
                            <w:pPr>
                              <w:pStyle w:val="datomv"/>
                              <w:spacing w:line="220" w:lineRule="exact"/>
                            </w:pPr>
                          </w:p>
                          <w:p w:rsidR="0027004D" w:rsidRDefault="0027004D" w:rsidP="00A31C04">
                            <w:pPr>
                              <w:pStyle w:val="datomv"/>
                            </w:pPr>
                          </w:p>
                          <w:p w:rsidR="0027004D" w:rsidRDefault="0027004D" w:rsidP="00A31C04">
                            <w:r>
                              <w:rPr>
                                <w:rFonts w:ascii="Arial Black" w:hAnsi="Arial Black"/>
                                <w:sz w:val="12"/>
                              </w:rPr>
                              <w:t>ERHVERVSMINISTERIET</w:t>
                            </w:r>
                          </w:p>
                          <w:p w:rsidR="0027004D" w:rsidRDefault="0027004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3B4D6" id="_x0000_t202" coordsize="21600,21600" o:spt="202" path="m,l,21600r21600,l21600,xe">
                <v:stroke joinstyle="miter"/>
                <v:path gradientshapeok="t" o:connecttype="rect"/>
              </v:shapetype>
              <v:shape id="Text Box 2" o:spid="_x0000_s1026" type="#_x0000_t202" style="position:absolute;margin-left:446.5pt;margin-top:123.3pt;width:122.15pt;height:29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" filled="f" fillcolor="white [3201]" stroked="f" strokeweight=".5pt">
                <v:textbox inset="0,0,0,0">
                  <w:txbxContent>
                    <w:p w:rsidR="0027004D" w:rsidRDefault="0027004D" w:rsidP="00872F3B">
                      <w:pPr>
                        <w:pStyle w:val="skakt"/>
                      </w:pPr>
                      <w:bookmarkStart w:id="1" w:name="Initialer"/>
                      <w:bookmarkEnd w:id="1"/>
                    </w:p>
                    <w:p w:rsidR="0027004D" w:rsidRDefault="0027004D"/>
                    <w:p w:rsidR="0027004D" w:rsidRDefault="0027004D"/>
                    <w:p w:rsidR="0027004D" w:rsidRDefault="0027004D"/>
                    <w:p w:rsidR="0027004D" w:rsidRDefault="0027004D" w:rsidP="00A31C04">
                      <w:pPr>
                        <w:pStyle w:val="skakt"/>
                        <w:rPr>
                          <w:rFonts w:ascii="Arial Black" w:hAnsi="Arial Black"/>
                          <w:sz w:val="13"/>
                        </w:rPr>
                      </w:pPr>
                      <w:r>
                        <w:rPr>
                          <w:rFonts w:ascii="Arial Black" w:hAnsi="Arial Black"/>
                          <w:sz w:val="13"/>
                        </w:rPr>
                        <w:t>KONKURRENCE- OG</w:t>
                      </w:r>
                    </w:p>
                    <w:p w:rsidR="0027004D" w:rsidRDefault="0027004D" w:rsidP="00A31C04">
                      <w:pPr>
                        <w:pStyle w:val="skakt"/>
                        <w:rPr>
                          <w:rFonts w:ascii="Arial Black" w:hAnsi="Arial Black"/>
                          <w:sz w:val="13"/>
                        </w:rPr>
                      </w:pPr>
                      <w:r>
                        <w:rPr>
                          <w:rFonts w:ascii="Arial Black" w:hAnsi="Arial Black"/>
                          <w:sz w:val="13"/>
                        </w:rPr>
                        <w:t>FORBRUGERSTYRELSEN</w:t>
                      </w:r>
                    </w:p>
                    <w:p w:rsidR="0027004D" w:rsidRDefault="0027004D" w:rsidP="00A31C04">
                      <w:pPr>
                        <w:pStyle w:val="datomv"/>
                        <w:spacing w:line="220" w:lineRule="exact"/>
                      </w:pPr>
                    </w:p>
                    <w:p w:rsidR="0027004D" w:rsidRDefault="0027004D" w:rsidP="00A31C04">
                      <w:pPr>
                        <w:pStyle w:val="datomv"/>
                        <w:spacing w:line="220" w:lineRule="exact"/>
                      </w:pPr>
                    </w:p>
                    <w:p w:rsidR="0027004D" w:rsidRDefault="0027004D" w:rsidP="00A31C04">
                      <w:pPr>
                        <w:pStyle w:val="datomv"/>
                      </w:pPr>
                    </w:p>
                    <w:p w:rsidR="0027004D" w:rsidRDefault="0027004D" w:rsidP="00A31C04">
                      <w:r>
                        <w:rPr>
                          <w:rFonts w:ascii="Arial Black" w:hAnsi="Arial Black"/>
                          <w:sz w:val="12"/>
                        </w:rPr>
                        <w:t>ERHVERVSMINISTERIET</w:t>
                      </w:r>
                    </w:p>
                    <w:p w:rsidR="0027004D" w:rsidRDefault="0027004D"/>
                  </w:txbxContent>
                </v:textbox>
                <w10:wrap anchorx="page" anchory="page"/>
                <w10:anchorlock/>
              </v:shape>
            </w:pict>
          </mc:Fallback>
        </mc:AlternateContent>
      </w:r>
    </w:p>
    <w:p w:rsidR="00FA6274" w:rsidRDefault="00FA6274" w:rsidP="00FA6274">
      <w:pPr>
        <w:spacing w:line="280" w:lineRule="atLeast"/>
      </w:pPr>
    </w:p>
    <w:p w:rsidR="00763BA0" w:rsidRDefault="00763BA0" w:rsidP="00FA6274">
      <w:pPr>
        <w:spacing w:line="280" w:lineRule="atLeast"/>
      </w:pPr>
    </w:p>
    <w:p w:rsidR="00FA6274" w:rsidRDefault="00FA6274" w:rsidP="00FA6274">
      <w:pPr>
        <w:spacing w:line="280" w:lineRule="atLeast"/>
      </w:pPr>
    </w:p>
    <w:p w:rsidR="00FA6274" w:rsidRDefault="00FA6274" w:rsidP="00FA6274">
      <w:pPr>
        <w:spacing w:line="280" w:lineRule="atLeast"/>
      </w:pPr>
    </w:p>
    <w:p w:rsidR="00021767" w:rsidRDefault="00021767" w:rsidP="00021767">
      <w:pPr>
        <w:pStyle w:val="Overskrift1"/>
        <w:jc w:val="both"/>
      </w:pPr>
      <w:bookmarkStart w:id="1" w:name="Start"/>
    </w:p>
    <w:p w:rsidR="00983F2D" w:rsidRDefault="00983F2D" w:rsidP="00983F2D">
      <w:pPr>
        <w:pStyle w:val="Overskrift1"/>
        <w:jc w:val="both"/>
      </w:pPr>
    </w:p>
    <w:bookmarkEnd w:id="1"/>
    <w:p w:rsidR="008F361A" w:rsidRPr="008D5F1A" w:rsidRDefault="008F361A" w:rsidP="008F361A">
      <w:pPr>
        <w:pStyle w:val="Brdtekst"/>
        <w:rPr>
          <w:b/>
        </w:rPr>
      </w:pPr>
      <w:r>
        <w:rPr>
          <w:b/>
        </w:rPr>
        <w:t>RETNINGSLINJER FOR OVERSÆTTELSER TIL KFST’S ENGELSKE HJEMMESIDE</w:t>
      </w:r>
    </w:p>
    <w:p w:rsidR="008F361A" w:rsidRDefault="008F361A" w:rsidP="008F361A">
      <w:pPr>
        <w:pStyle w:val="Brdtekst"/>
      </w:pPr>
      <w:bookmarkStart w:id="2" w:name="_GoBack"/>
      <w:proofErr w:type="spellStart"/>
      <w:r>
        <w:t>KFST’s</w:t>
      </w:r>
      <w:proofErr w:type="spellEnd"/>
      <w:r>
        <w:t xml:space="preserve"> engelske hjemmeside skal leve op til </w:t>
      </w:r>
      <w:proofErr w:type="spellStart"/>
      <w:r>
        <w:t>KFST’s</w:t>
      </w:r>
      <w:proofErr w:type="spellEnd"/>
      <w:r>
        <w:t xml:space="preserve"> kommunikationsstrategi. Det betyder blandt andet, at hjemmesiden og dens indhold skal give et indtryk af, at det er ”klart og klogt”, og at hjemmesiden lever op til principperne om troværdig, målrettet, moderne, professionelt, perspektiveret og samfundsværdi.</w:t>
      </w:r>
    </w:p>
    <w:bookmarkEnd w:id="2"/>
    <w:p w:rsidR="00354607" w:rsidRDefault="00354607" w:rsidP="008F361A">
      <w:pPr>
        <w:pStyle w:val="Brdtekst"/>
      </w:pPr>
    </w:p>
    <w:p w:rsidR="00354607" w:rsidRPr="00354607" w:rsidRDefault="00354607" w:rsidP="008F361A">
      <w:pPr>
        <w:pStyle w:val="Brdtekst"/>
        <w:rPr>
          <w:b/>
          <w:u w:val="single"/>
        </w:rPr>
      </w:pPr>
      <w:r>
        <w:rPr>
          <w:b/>
          <w:u w:val="single"/>
        </w:rPr>
        <w:t>Omfang af oversættelse</w:t>
      </w:r>
    </w:p>
    <w:p w:rsidR="008F361A" w:rsidRDefault="008F361A" w:rsidP="008F361A">
      <w:pPr>
        <w:pStyle w:val="Brdtekst"/>
        <w:numPr>
          <w:ilvl w:val="0"/>
          <w:numId w:val="7"/>
        </w:numPr>
      </w:pPr>
      <w:r>
        <w:t xml:space="preserve">Den engelske hjemmeside er </w:t>
      </w:r>
      <w:r>
        <w:rPr>
          <w:i/>
        </w:rPr>
        <w:t xml:space="preserve">ikke oversat </w:t>
      </w:r>
      <w:r>
        <w:t xml:space="preserve">1:1 </w:t>
      </w:r>
      <w:proofErr w:type="spellStart"/>
      <w:r>
        <w:t>ift</w:t>
      </w:r>
      <w:proofErr w:type="spellEnd"/>
      <w:r>
        <w:t xml:space="preserve"> kfst.dk</w:t>
      </w:r>
    </w:p>
    <w:p w:rsidR="008F361A" w:rsidRDefault="008F361A" w:rsidP="008F361A">
      <w:pPr>
        <w:pStyle w:val="Brdtekst"/>
        <w:numPr>
          <w:ilvl w:val="0"/>
          <w:numId w:val="7"/>
        </w:numPr>
      </w:pPr>
      <w:r>
        <w:t xml:space="preserve">Stamsider foreligger på engelsk. </w:t>
      </w:r>
      <w:proofErr w:type="spellStart"/>
      <w:r>
        <w:t>Dvs</w:t>
      </w:r>
      <w:proofErr w:type="spellEnd"/>
      <w:r>
        <w:t xml:space="preserve"> beskrivelser af, hvad vi gør på udbud, vand, forbrugerforhold, konkurrence, om os etc. KOM aftaler individuelt med side-ansvarlig centerchef, hvor mange undersider der skal oversættes.</w:t>
      </w:r>
    </w:p>
    <w:p w:rsidR="008F361A" w:rsidRDefault="008F361A" w:rsidP="008F361A">
      <w:pPr>
        <w:pStyle w:val="Brdtekst"/>
        <w:numPr>
          <w:ilvl w:val="0"/>
          <w:numId w:val="7"/>
        </w:numPr>
      </w:pPr>
      <w:r>
        <w:t xml:space="preserve">Øvrigt stof oversættes i det omfang, vi vurderer, det har international interesse. </w:t>
      </w:r>
      <w:proofErr w:type="spellStart"/>
      <w:r>
        <w:t>Dvs</w:t>
      </w:r>
      <w:proofErr w:type="spellEnd"/>
      <w:r>
        <w:t>:</w:t>
      </w:r>
    </w:p>
    <w:p w:rsidR="008F361A" w:rsidRDefault="00354607" w:rsidP="008F361A">
      <w:pPr>
        <w:pStyle w:val="Brdtekst"/>
        <w:numPr>
          <w:ilvl w:val="1"/>
          <w:numId w:val="6"/>
        </w:numPr>
      </w:pPr>
      <w:r w:rsidRPr="00354607">
        <w:rPr>
          <w:i/>
        </w:rPr>
        <w:t>Artikler:</w:t>
      </w:r>
      <w:r>
        <w:t xml:space="preserve"> D</w:t>
      </w:r>
      <w:r w:rsidR="008F361A">
        <w:t xml:space="preserve">irektionen </w:t>
      </w:r>
      <w:r>
        <w:t xml:space="preserve">tager </w:t>
      </w:r>
      <w:r w:rsidR="008F361A">
        <w:t>fra gang til gang stilling til, om de skal skrives på engelsk, oversættes så der både foreligger engelsk og dansk version eller blot have oversat resume</w:t>
      </w:r>
    </w:p>
    <w:p w:rsidR="008F361A" w:rsidRDefault="008F361A" w:rsidP="008F361A">
      <w:pPr>
        <w:pStyle w:val="Brdtekst"/>
        <w:numPr>
          <w:ilvl w:val="1"/>
          <w:numId w:val="6"/>
        </w:numPr>
      </w:pPr>
      <w:r w:rsidRPr="00354607">
        <w:rPr>
          <w:i/>
        </w:rPr>
        <w:t>Konku</w:t>
      </w:r>
      <w:r w:rsidR="008721D1" w:rsidRPr="00354607">
        <w:rPr>
          <w:i/>
        </w:rPr>
        <w:t>rrenceafgørelser og –analyser:</w:t>
      </w:r>
      <w:r w:rsidR="008721D1">
        <w:t xml:space="preserve"> </w:t>
      </w:r>
      <w:r w:rsidR="00556D7A">
        <w:t>Der skal senest samtidig med den danske offentliggørelse foreligge engelsk resume af:</w:t>
      </w:r>
    </w:p>
    <w:p w:rsidR="00556D7A" w:rsidRDefault="00556D7A" w:rsidP="00556D7A">
      <w:pPr>
        <w:pStyle w:val="Brdtekst"/>
        <w:numPr>
          <w:ilvl w:val="2"/>
          <w:numId w:val="6"/>
        </w:numPr>
      </w:pPr>
      <w:r>
        <w:t xml:space="preserve">Konkurrenceafgørelser </w:t>
      </w:r>
    </w:p>
    <w:p w:rsidR="00556D7A" w:rsidRDefault="00556D7A" w:rsidP="00556D7A">
      <w:pPr>
        <w:pStyle w:val="Brdtekst"/>
        <w:numPr>
          <w:ilvl w:val="2"/>
          <w:numId w:val="6"/>
        </w:numPr>
      </w:pPr>
      <w:r>
        <w:t>Konkurrenceanalyser</w:t>
      </w:r>
    </w:p>
    <w:p w:rsidR="00556D7A" w:rsidRDefault="00556D7A" w:rsidP="00556D7A">
      <w:pPr>
        <w:pStyle w:val="Brdtekst"/>
        <w:numPr>
          <w:ilvl w:val="2"/>
          <w:numId w:val="6"/>
        </w:numPr>
      </w:pPr>
      <w:r>
        <w:t>Domme</w:t>
      </w:r>
    </w:p>
    <w:p w:rsidR="00556D7A" w:rsidRDefault="00556D7A" w:rsidP="00556D7A">
      <w:pPr>
        <w:pStyle w:val="Brdtekst"/>
        <w:numPr>
          <w:ilvl w:val="2"/>
          <w:numId w:val="6"/>
        </w:numPr>
      </w:pPr>
      <w:r>
        <w:t>KAN-afgørelser (som udgangspunkt samme dag. Hvis ikke muligt da senest en uge efter offentliggørelse)</w:t>
      </w:r>
    </w:p>
    <w:p w:rsidR="008F361A" w:rsidRDefault="008F361A" w:rsidP="008F361A">
      <w:pPr>
        <w:pStyle w:val="Brdtekst"/>
        <w:numPr>
          <w:ilvl w:val="1"/>
          <w:numId w:val="6"/>
        </w:numPr>
      </w:pPr>
      <w:r w:rsidRPr="00354607">
        <w:rPr>
          <w:i/>
        </w:rPr>
        <w:t>Nyheder på andre områder (vand, udbud, storm, forbrugerforhold</w:t>
      </w:r>
      <w:r w:rsidR="00753E42" w:rsidRPr="00354607">
        <w:rPr>
          <w:i/>
        </w:rPr>
        <w:t xml:space="preserve">, </w:t>
      </w:r>
      <w:r w:rsidR="00354607">
        <w:rPr>
          <w:i/>
        </w:rPr>
        <w:t xml:space="preserve">betalingstjenester, </w:t>
      </w:r>
      <w:r w:rsidR="00753E42" w:rsidRPr="00354607">
        <w:rPr>
          <w:i/>
        </w:rPr>
        <w:t>konkurrence i øvrigt</w:t>
      </w:r>
      <w:r w:rsidRPr="00354607">
        <w:rPr>
          <w:i/>
        </w:rPr>
        <w:t>):</w:t>
      </w:r>
      <w:r>
        <w:t xml:space="preserve"> Som udgangspunkt oversættes de ikke, med mindre kontorchef vurderer, at de har international interesse.</w:t>
      </w:r>
      <w:r w:rsidR="00753E42">
        <w:t xml:space="preserve"> Det vil fx ofte være tilfældet, når vi holder konferencer.</w:t>
      </w:r>
    </w:p>
    <w:p w:rsidR="00354607" w:rsidRDefault="00354607" w:rsidP="00354607">
      <w:pPr>
        <w:pStyle w:val="Brdtekst"/>
        <w:rPr>
          <w:b/>
        </w:rPr>
      </w:pPr>
    </w:p>
    <w:p w:rsidR="00354607" w:rsidRDefault="00354607" w:rsidP="00354607">
      <w:pPr>
        <w:pStyle w:val="Brdtekst"/>
        <w:rPr>
          <w:b/>
          <w:u w:val="single"/>
        </w:rPr>
      </w:pPr>
      <w:proofErr w:type="spellStart"/>
      <w:r>
        <w:rPr>
          <w:b/>
          <w:u w:val="single"/>
        </w:rPr>
        <w:lastRenderedPageBreak/>
        <w:t>Governance</w:t>
      </w:r>
      <w:proofErr w:type="spellEnd"/>
      <w:r>
        <w:rPr>
          <w:b/>
          <w:u w:val="single"/>
        </w:rPr>
        <w:t xml:space="preserve">: </w:t>
      </w:r>
    </w:p>
    <w:p w:rsidR="008F361A" w:rsidRDefault="008F361A" w:rsidP="00354607">
      <w:pPr>
        <w:pStyle w:val="Brdtekst"/>
      </w:pPr>
      <w:r>
        <w:t>Det er fagcentret, som har ansvare</w:t>
      </w:r>
      <w:r w:rsidR="00365BD2">
        <w:t>t for, at indhold er oversat i henhold til</w:t>
      </w:r>
      <w:r>
        <w:t xml:space="preserve"> retningslinjerne.</w:t>
      </w:r>
      <w:r w:rsidR="000735C5">
        <w:t xml:space="preserve"> </w:t>
      </w:r>
      <w:r w:rsidR="00365BD2">
        <w:t>Som hove</w:t>
      </w:r>
      <w:r w:rsidR="00903C5A">
        <w:t>dregel vil det sige, det center</w:t>
      </w:r>
      <w:r w:rsidR="00365BD2">
        <w:t xml:space="preserve"> hvor projektlederen/leder af </w:t>
      </w:r>
      <w:proofErr w:type="spellStart"/>
      <w:r w:rsidR="00365BD2">
        <w:t>caseteam</w:t>
      </w:r>
      <w:proofErr w:type="spellEnd"/>
      <w:r w:rsidR="00365BD2">
        <w:t xml:space="preserve"> har hjemme.</w:t>
      </w:r>
    </w:p>
    <w:p w:rsidR="00365BD2" w:rsidRDefault="009238BE" w:rsidP="00354607">
      <w:pPr>
        <w:pStyle w:val="Brdtekst"/>
      </w:pPr>
      <w:r>
        <w:t>KEP</w:t>
      </w:r>
      <w:r w:rsidR="00365BD2">
        <w:t xml:space="preserve"> har ansvar for engelsk resume f</w:t>
      </w:r>
      <w:r w:rsidR="000735C5">
        <w:t>or domme på konkurrenceområdet</w:t>
      </w:r>
      <w:r w:rsidR="00365BD2">
        <w:t>.</w:t>
      </w:r>
      <w:r w:rsidR="000735C5">
        <w:t xml:space="preserve"> </w:t>
      </w:r>
      <w:r w:rsidR="00365BD2">
        <w:t xml:space="preserve"> Med hensyn til KAN-afgørelser vil ansvaret følge den procedureansvarliges center.</w:t>
      </w:r>
    </w:p>
    <w:p w:rsidR="00556D7A" w:rsidRDefault="00365BD2" w:rsidP="00556D7A">
      <w:pPr>
        <w:pStyle w:val="Brdtekst"/>
      </w:pPr>
      <w:r>
        <w:t xml:space="preserve">Oversættelserne afleveres i godkendt form til KOM, og KOM har ansvaret for selve offentliggørelsen. </w:t>
      </w:r>
      <w:proofErr w:type="spellStart"/>
      <w:r>
        <w:t>Dvs</w:t>
      </w:r>
      <w:proofErr w:type="spellEnd"/>
      <w:r>
        <w:t xml:space="preserve"> det er </w:t>
      </w:r>
      <w:proofErr w:type="spellStart"/>
      <w:r>
        <w:t>KOM’s</w:t>
      </w:r>
      <w:proofErr w:type="spellEnd"/>
      <w:r>
        <w:t xml:space="preserve"> ansvar, at de engelske oversættelser kommer på kfst.dk/en, og at de sendes til internationale interessenter (fx GCR, </w:t>
      </w:r>
      <w:proofErr w:type="spellStart"/>
      <w:r>
        <w:t>Mlex</w:t>
      </w:r>
      <w:proofErr w:type="spellEnd"/>
      <w:r>
        <w:t xml:space="preserve">, </w:t>
      </w:r>
      <w:proofErr w:type="spellStart"/>
      <w:r>
        <w:t>Parr</w:t>
      </w:r>
      <w:proofErr w:type="spellEnd"/>
      <w:r>
        <w:t>, ECN Brief).</w:t>
      </w:r>
    </w:p>
    <w:p w:rsidR="00365BD2" w:rsidRDefault="00365BD2" w:rsidP="00556D7A">
      <w:pPr>
        <w:pStyle w:val="Brdtekst"/>
        <w:rPr>
          <w:b/>
        </w:rPr>
      </w:pPr>
    </w:p>
    <w:p w:rsidR="009238BE" w:rsidRDefault="00556D7A" w:rsidP="00556D7A">
      <w:pPr>
        <w:pStyle w:val="Brdtekst"/>
      </w:pPr>
      <w:r w:rsidRPr="00556D7A">
        <w:rPr>
          <w:b/>
        </w:rPr>
        <w:t xml:space="preserve">Formkrav til resumeer: </w:t>
      </w:r>
      <w:r w:rsidRPr="00556D7A">
        <w:rPr>
          <w:b/>
        </w:rPr>
        <w:br/>
      </w:r>
      <w:r w:rsidR="008F361A">
        <w:t xml:space="preserve">Interessenterne skal som minimum have kort intro til nyheden plus kontaktdetaljer til, hvor de kan henvende sig for yderligere information. </w:t>
      </w:r>
      <w:r>
        <w:t xml:space="preserve">Generelt skriver vi i det omfang, </w:t>
      </w:r>
      <w:r w:rsidR="008F361A">
        <w:t xml:space="preserve">vi vurderer, det er nødvendigt for at formidle vores budskaber. </w:t>
      </w:r>
    </w:p>
    <w:p w:rsidR="008F361A" w:rsidRDefault="008F361A" w:rsidP="00556D7A">
      <w:pPr>
        <w:pStyle w:val="Brdtekst"/>
      </w:pPr>
      <w:r>
        <w:t>Som udgangspunkt ikke mere end 2 siders tekst, gerne mindre. Nogle nyheder kan nøjes med 4-5 linjer, mens andre kræver en del mere forklaring. Det vil være en konkret vurdering ud fra blandt andet den ventede internationale interesse, der afgør omfanget.</w:t>
      </w:r>
    </w:p>
    <w:p w:rsidR="00AB312B" w:rsidRDefault="00AB312B" w:rsidP="00365BD2">
      <w:pPr>
        <w:pStyle w:val="Brdtekst"/>
      </w:pPr>
      <w:r>
        <w:t>Tag gerne hensyn til, at målgrupp</w:t>
      </w:r>
      <w:r w:rsidR="00753E42">
        <w:t xml:space="preserve">en for de engelske resumeer er </w:t>
      </w:r>
      <w:r>
        <w:t xml:space="preserve">mere professionel, end målgruppen for danske </w:t>
      </w:r>
      <w:proofErr w:type="spellStart"/>
      <w:r>
        <w:t>PM’er</w:t>
      </w:r>
      <w:proofErr w:type="spellEnd"/>
      <w:r>
        <w:t>. Det kan derfor være hensigtsmæssigt at nævne relevante paragraffer m.m., men r</w:t>
      </w:r>
      <w:r w:rsidR="00363D8D">
        <w:t>esumeet skal stadig være skrevet i et let forståeligt sprog</w:t>
      </w:r>
      <w:r>
        <w:t>.</w:t>
      </w:r>
    </w:p>
    <w:p w:rsidR="00EE0C20" w:rsidRDefault="00EE0C20" w:rsidP="0027004D">
      <w:pPr>
        <w:pStyle w:val="Brdtekst"/>
        <w:rPr>
          <w:b/>
          <w:u w:val="single"/>
        </w:rPr>
      </w:pPr>
    </w:p>
    <w:p w:rsidR="00D04085" w:rsidRPr="002D09C8" w:rsidRDefault="00D04085" w:rsidP="0027004D">
      <w:pPr>
        <w:spacing w:line="240" w:lineRule="auto"/>
        <w:jc w:val="both"/>
        <w:rPr>
          <w:b/>
          <w:u w:val="single"/>
        </w:rPr>
      </w:pPr>
    </w:p>
    <w:sectPr w:rsidR="00D04085" w:rsidRPr="002D09C8" w:rsidSect="003A1F35">
      <w:footerReference w:type="default" r:id="rId9"/>
      <w:headerReference w:type="first" r:id="rId10"/>
      <w:pgSz w:w="11906" w:h="16838"/>
      <w:pgMar w:top="2325" w:right="3686" w:bottom="794" w:left="1106" w:header="2268"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B27" w:rsidRDefault="005D0B27" w:rsidP="00291615">
      <w:pPr>
        <w:spacing w:line="240" w:lineRule="auto"/>
      </w:pPr>
      <w:r>
        <w:separator/>
      </w:r>
    </w:p>
  </w:endnote>
  <w:endnote w:type="continuationSeparator" w:id="0">
    <w:p w:rsidR="005D0B27" w:rsidRDefault="005D0B27" w:rsidP="00291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04D" w:rsidRDefault="0027004D">
    <w:pPr>
      <w:pStyle w:val="Sidefod"/>
      <w:jc w:val="right"/>
    </w:pPr>
    <w:r>
      <w:tab/>
    </w:r>
    <w:r>
      <w:tab/>
    </w:r>
    <w:sdt>
      <w:sdtPr>
        <w:id w:val="97538563"/>
        <w:docPartObj>
          <w:docPartGallery w:val="Page Numbers (Bottom of Page)"/>
          <w:docPartUnique/>
        </w:docPartObj>
      </w:sdtPr>
      <w:sdtEndPr/>
      <w:sdtContent>
        <w:r>
          <w:fldChar w:fldCharType="begin"/>
        </w:r>
        <w:r>
          <w:instrText>PAGE   \* MERGEFORMAT</w:instrText>
        </w:r>
        <w:r>
          <w:fldChar w:fldCharType="separate"/>
        </w:r>
        <w:r w:rsidR="001C4659">
          <w:rPr>
            <w:noProof/>
          </w:rPr>
          <w:t>2</w:t>
        </w:r>
        <w:r>
          <w:fldChar w:fldCharType="end"/>
        </w:r>
      </w:sdtContent>
    </w:sdt>
  </w:p>
  <w:p w:rsidR="0027004D" w:rsidRDefault="0027004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B27" w:rsidRDefault="005D0B27" w:rsidP="00291615">
      <w:pPr>
        <w:spacing w:line="240" w:lineRule="auto"/>
      </w:pPr>
      <w:r>
        <w:separator/>
      </w:r>
    </w:p>
  </w:footnote>
  <w:footnote w:type="continuationSeparator" w:id="0">
    <w:p w:rsidR="005D0B27" w:rsidRDefault="005D0B27" w:rsidP="002916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04D" w:rsidRDefault="0027004D">
    <w:pPr>
      <w:pStyle w:val="Sidehoved"/>
    </w:pPr>
    <w:r>
      <w:rPr>
        <w:noProof/>
        <w:lang w:eastAsia="da-DK"/>
      </w:rPr>
      <w:drawing>
        <wp:anchor distT="0" distB="0" distL="114300" distR="114300" simplePos="0" relativeHeight="251670528" behindDoc="1" locked="0" layoutInCell="1" allowOverlap="1" wp14:anchorId="7C13B4DF" wp14:editId="7C13B4E0">
          <wp:simplePos x="0" y="0"/>
          <wp:positionH relativeFrom="column">
            <wp:posOffset>1344295</wp:posOffset>
          </wp:positionH>
          <wp:positionV relativeFrom="paragraph">
            <wp:posOffset>-963805</wp:posOffset>
          </wp:positionV>
          <wp:extent cx="3448685" cy="676275"/>
          <wp:effectExtent l="0" t="0" r="0" b="0"/>
          <wp:wrapNone/>
          <wp:docPr id="4" name="Billede 4"/>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868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mc:AlternateContent>
        <mc:Choice Requires="wps">
          <w:drawing>
            <wp:anchor distT="0" distB="0" distL="114300" distR="114300" simplePos="0" relativeHeight="251668480" behindDoc="0" locked="0" layoutInCell="1" allowOverlap="1" wp14:anchorId="7C13B4E1" wp14:editId="7C13B4E2">
              <wp:simplePos x="0" y="0"/>
              <wp:positionH relativeFrom="column">
                <wp:posOffset>-85725</wp:posOffset>
              </wp:positionH>
              <wp:positionV relativeFrom="paragraph">
                <wp:posOffset>75565</wp:posOffset>
              </wp:positionV>
              <wp:extent cx="4116705" cy="622300"/>
              <wp:effectExtent l="0" t="0" r="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04D" w:rsidRDefault="0027004D" w:rsidP="002A3096">
                          <w:pPr>
                            <w:pStyle w:val="Sidehoved"/>
                            <w:tabs>
                              <w:tab w:val="clear" w:pos="4819"/>
                              <w:tab w:val="clear" w:pos="9638"/>
                            </w:tabs>
                            <w:rPr>
                              <w:rFonts w:ascii="Arial Black" w:hAnsi="Arial Black"/>
                              <w:spacing w:val="20"/>
                            </w:rPr>
                          </w:pPr>
                          <w:r>
                            <w:rPr>
                              <w:rFonts w:ascii="Arial Black" w:hAnsi="Arial Black"/>
                              <w:spacing w:val="20"/>
                            </w:rPr>
                            <w:t>NOTAT</w:t>
                          </w:r>
                        </w:p>
                        <w:p w:rsidR="0027004D" w:rsidRPr="004F43D3" w:rsidRDefault="0027004D" w:rsidP="002A30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3B4E1" id="_x0000_t202" coordsize="21600,21600" o:spt="202" path="m,l,21600r21600,l21600,xe">
              <v:stroke joinstyle="miter"/>
              <v:path gradientshapeok="t" o:connecttype="rect"/>
            </v:shapetype>
            <v:shape id="Text Box 8" o:spid="_x0000_s1027" type="#_x0000_t202" style="position:absolute;margin-left:-6.75pt;margin-top:5.95pt;width:324.15pt;height: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htgIAALk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" filled="f" stroked="f">
              <v:textbox>
                <w:txbxContent>
                  <w:p w:rsidR="0027004D" w:rsidRDefault="0027004D" w:rsidP="002A3096">
                    <w:pPr>
                      <w:pStyle w:val="Sidehoved"/>
                      <w:tabs>
                        <w:tab w:val="clear" w:pos="4819"/>
                        <w:tab w:val="clear" w:pos="9638"/>
                      </w:tabs>
                      <w:rPr>
                        <w:rFonts w:ascii="Arial Black" w:hAnsi="Arial Black"/>
                        <w:spacing w:val="20"/>
                      </w:rPr>
                    </w:pPr>
                    <w:r>
                      <w:rPr>
                        <w:rFonts w:ascii="Arial Black" w:hAnsi="Arial Black"/>
                        <w:spacing w:val="20"/>
                      </w:rPr>
                      <w:t>NOTAT</w:t>
                    </w:r>
                  </w:p>
                  <w:p w:rsidR="0027004D" w:rsidRPr="004F43D3" w:rsidRDefault="0027004D" w:rsidP="002A309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476"/>
    <w:multiLevelType w:val="hybridMultilevel"/>
    <w:tmpl w:val="513E15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8A01D9"/>
    <w:multiLevelType w:val="hybridMultilevel"/>
    <w:tmpl w:val="3844F93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D91DAE"/>
    <w:multiLevelType w:val="hybridMultilevel"/>
    <w:tmpl w:val="B8CCEDEE"/>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90DCA"/>
    <w:multiLevelType w:val="hybridMultilevel"/>
    <w:tmpl w:val="8CF86A1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1427527B"/>
    <w:multiLevelType w:val="hybridMultilevel"/>
    <w:tmpl w:val="1564E06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2F6604B"/>
    <w:multiLevelType w:val="hybridMultilevel"/>
    <w:tmpl w:val="1FE04EBA"/>
    <w:lvl w:ilvl="0" w:tplc="D32A8A5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B902166"/>
    <w:multiLevelType w:val="hybridMultilevel"/>
    <w:tmpl w:val="045EE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D1D13B5"/>
    <w:multiLevelType w:val="hybridMultilevel"/>
    <w:tmpl w:val="CB80A2A6"/>
    <w:lvl w:ilvl="0" w:tplc="04060017">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5A449C7"/>
    <w:multiLevelType w:val="hybridMultilevel"/>
    <w:tmpl w:val="B0A667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5BE1A33"/>
    <w:multiLevelType w:val="hybridMultilevel"/>
    <w:tmpl w:val="FAF677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AAA01E7"/>
    <w:multiLevelType w:val="hybridMultilevel"/>
    <w:tmpl w:val="4C941E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7B96B1A"/>
    <w:multiLevelType w:val="hybridMultilevel"/>
    <w:tmpl w:val="FC10B3BA"/>
    <w:lvl w:ilvl="0" w:tplc="539E513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AB45B9"/>
    <w:multiLevelType w:val="hybridMultilevel"/>
    <w:tmpl w:val="BE4AD6F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EEA60ED"/>
    <w:multiLevelType w:val="hybridMultilevel"/>
    <w:tmpl w:val="01DEE6A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C1F0641"/>
    <w:multiLevelType w:val="hybridMultilevel"/>
    <w:tmpl w:val="069C120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D7C44ED"/>
    <w:multiLevelType w:val="hybridMultilevel"/>
    <w:tmpl w:val="A0D23B0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6"/>
  </w:num>
  <w:num w:numId="5">
    <w:abstractNumId w:val="3"/>
  </w:num>
  <w:num w:numId="6">
    <w:abstractNumId w:val="5"/>
  </w:num>
  <w:num w:numId="7">
    <w:abstractNumId w:val="12"/>
  </w:num>
  <w:num w:numId="8">
    <w:abstractNumId w:val="15"/>
  </w:num>
  <w:num w:numId="9">
    <w:abstractNumId w:val="1"/>
  </w:num>
  <w:num w:numId="10">
    <w:abstractNumId w:val="0"/>
  </w:num>
  <w:num w:numId="11">
    <w:abstractNumId w:val="13"/>
  </w:num>
  <w:num w:numId="12">
    <w:abstractNumId w:val="14"/>
  </w:num>
  <w:num w:numId="13">
    <w:abstractNumId w:val="7"/>
  </w:num>
  <w:num w:numId="14">
    <w:abstractNumId w:val="11"/>
  </w:num>
  <w:num w:numId="15">
    <w:abstractNumId w:val="2"/>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A0"/>
    <w:rsid w:val="00021767"/>
    <w:rsid w:val="000735C5"/>
    <w:rsid w:val="00164E47"/>
    <w:rsid w:val="001C4659"/>
    <w:rsid w:val="001E553E"/>
    <w:rsid w:val="00234563"/>
    <w:rsid w:val="0026554C"/>
    <w:rsid w:val="0027004D"/>
    <w:rsid w:val="00291615"/>
    <w:rsid w:val="002A3096"/>
    <w:rsid w:val="002B03B4"/>
    <w:rsid w:val="002D09C8"/>
    <w:rsid w:val="0034295E"/>
    <w:rsid w:val="00344C3F"/>
    <w:rsid w:val="00345543"/>
    <w:rsid w:val="00354607"/>
    <w:rsid w:val="00363D8D"/>
    <w:rsid w:val="00365BD2"/>
    <w:rsid w:val="003844D8"/>
    <w:rsid w:val="00384A4F"/>
    <w:rsid w:val="003A1F35"/>
    <w:rsid w:val="00404121"/>
    <w:rsid w:val="004237F3"/>
    <w:rsid w:val="00436AC3"/>
    <w:rsid w:val="00453A83"/>
    <w:rsid w:val="00462653"/>
    <w:rsid w:val="00474CA4"/>
    <w:rsid w:val="004A34E9"/>
    <w:rsid w:val="004C6479"/>
    <w:rsid w:val="004F165F"/>
    <w:rsid w:val="004F210D"/>
    <w:rsid w:val="004F2DFC"/>
    <w:rsid w:val="004F353D"/>
    <w:rsid w:val="005037CF"/>
    <w:rsid w:val="00516C70"/>
    <w:rsid w:val="005236D6"/>
    <w:rsid w:val="00526B54"/>
    <w:rsid w:val="0053775F"/>
    <w:rsid w:val="00556D7A"/>
    <w:rsid w:val="005571D1"/>
    <w:rsid w:val="005A3E76"/>
    <w:rsid w:val="005B1AFE"/>
    <w:rsid w:val="005D0B27"/>
    <w:rsid w:val="005E392F"/>
    <w:rsid w:val="005E4862"/>
    <w:rsid w:val="006379EC"/>
    <w:rsid w:val="006406F4"/>
    <w:rsid w:val="006557F3"/>
    <w:rsid w:val="00667B08"/>
    <w:rsid w:val="0074255B"/>
    <w:rsid w:val="00753DBC"/>
    <w:rsid w:val="00753E42"/>
    <w:rsid w:val="00763BA0"/>
    <w:rsid w:val="00776B48"/>
    <w:rsid w:val="0077771B"/>
    <w:rsid w:val="007E0A2E"/>
    <w:rsid w:val="007F3CA7"/>
    <w:rsid w:val="00800418"/>
    <w:rsid w:val="00805A2D"/>
    <w:rsid w:val="0081557D"/>
    <w:rsid w:val="008336B3"/>
    <w:rsid w:val="00840960"/>
    <w:rsid w:val="00871022"/>
    <w:rsid w:val="008721D1"/>
    <w:rsid w:val="00872F3B"/>
    <w:rsid w:val="00884389"/>
    <w:rsid w:val="008A238A"/>
    <w:rsid w:val="008F361A"/>
    <w:rsid w:val="00903C5A"/>
    <w:rsid w:val="009238BE"/>
    <w:rsid w:val="009324D7"/>
    <w:rsid w:val="009476DE"/>
    <w:rsid w:val="009506CE"/>
    <w:rsid w:val="00983F2D"/>
    <w:rsid w:val="009920AA"/>
    <w:rsid w:val="009D54D0"/>
    <w:rsid w:val="00A06083"/>
    <w:rsid w:val="00A12698"/>
    <w:rsid w:val="00A2133E"/>
    <w:rsid w:val="00A31C04"/>
    <w:rsid w:val="00A720E9"/>
    <w:rsid w:val="00A763B6"/>
    <w:rsid w:val="00A77A1C"/>
    <w:rsid w:val="00A84442"/>
    <w:rsid w:val="00A90E8A"/>
    <w:rsid w:val="00AB312B"/>
    <w:rsid w:val="00AB757D"/>
    <w:rsid w:val="00AD1846"/>
    <w:rsid w:val="00AE3AA6"/>
    <w:rsid w:val="00AE5021"/>
    <w:rsid w:val="00B01A3F"/>
    <w:rsid w:val="00B14F7C"/>
    <w:rsid w:val="00B6703B"/>
    <w:rsid w:val="00B840AC"/>
    <w:rsid w:val="00BB5E75"/>
    <w:rsid w:val="00BB6A62"/>
    <w:rsid w:val="00C040F9"/>
    <w:rsid w:val="00C169BD"/>
    <w:rsid w:val="00C554AD"/>
    <w:rsid w:val="00C943A0"/>
    <w:rsid w:val="00CA1E7D"/>
    <w:rsid w:val="00CC6C9D"/>
    <w:rsid w:val="00CE2484"/>
    <w:rsid w:val="00CF3B67"/>
    <w:rsid w:val="00D04085"/>
    <w:rsid w:val="00D36ABD"/>
    <w:rsid w:val="00D53669"/>
    <w:rsid w:val="00D634A0"/>
    <w:rsid w:val="00D707B8"/>
    <w:rsid w:val="00D74895"/>
    <w:rsid w:val="00DE354C"/>
    <w:rsid w:val="00E06C7F"/>
    <w:rsid w:val="00E269C5"/>
    <w:rsid w:val="00E37E1F"/>
    <w:rsid w:val="00E41B55"/>
    <w:rsid w:val="00E85D42"/>
    <w:rsid w:val="00EC0AF4"/>
    <w:rsid w:val="00EE0C20"/>
    <w:rsid w:val="00EE2236"/>
    <w:rsid w:val="00F26F80"/>
    <w:rsid w:val="00F32F13"/>
    <w:rsid w:val="00F8532E"/>
    <w:rsid w:val="00F95CA0"/>
    <w:rsid w:val="00F96973"/>
    <w:rsid w:val="00FA3BFD"/>
    <w:rsid w:val="00FA6274"/>
    <w:rsid w:val="00FB11F5"/>
    <w:rsid w:val="00FD2358"/>
    <w:rsid w:val="00FE4E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2FBCA"/>
  <w15:docId w15:val="{4BB12878-209F-414B-B86C-FAC12698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274"/>
    <w:pPr>
      <w:spacing w:after="0" w:line="280" w:lineRule="exact"/>
    </w:pPr>
    <w:rPr>
      <w:rFonts w:ascii="Times New Roman" w:eastAsia="Times New Roman" w:hAnsi="Times New Roman" w:cs="Times New Roman"/>
      <w:sz w:val="24"/>
      <w:szCs w:val="20"/>
      <w:lang w:eastAsia="da-DK"/>
    </w:rPr>
  </w:style>
  <w:style w:type="paragraph" w:styleId="Overskrift1">
    <w:name w:val="heading 1"/>
    <w:basedOn w:val="Normal"/>
    <w:next w:val="Brdtekst"/>
    <w:link w:val="Overskrift1Tegn"/>
    <w:qFormat/>
    <w:rsid w:val="00BB5E75"/>
    <w:pPr>
      <w:keepNext/>
      <w:outlineLvl w:val="0"/>
    </w:pPr>
    <w:rPr>
      <w:b/>
    </w:rPr>
  </w:style>
  <w:style w:type="paragraph" w:styleId="Overskrift2">
    <w:name w:val="heading 2"/>
    <w:basedOn w:val="Normal"/>
    <w:next w:val="Normal"/>
    <w:link w:val="Overskrift2Tegn"/>
    <w:qFormat/>
    <w:rsid w:val="00872F3B"/>
    <w:pPr>
      <w:keepNext/>
      <w:spacing w:before="240" w:after="60" w:line="240" w:lineRule="auto"/>
      <w:jc w:val="both"/>
      <w:outlineLvl w:val="1"/>
    </w:pPr>
    <w:rPr>
      <w:rFonts w:ascii="Arial" w:hAnsi="Arial"/>
      <w:b/>
      <w:i/>
      <w:lang w:eastAsia="en-US"/>
    </w:rPr>
  </w:style>
  <w:style w:type="paragraph" w:styleId="Overskrift3">
    <w:name w:val="heading 3"/>
    <w:basedOn w:val="Normal"/>
    <w:next w:val="Normal"/>
    <w:link w:val="Overskrift3Tegn"/>
    <w:qFormat/>
    <w:rsid w:val="00D04085"/>
    <w:pPr>
      <w:keepNext/>
      <w:spacing w:before="240" w:after="60" w:line="240" w:lineRule="auto"/>
      <w:outlineLvl w:val="2"/>
    </w:pPr>
    <w:rPr>
      <w:rFonts w:ascii="Arial" w:hAnsi="Arial" w:cs="Arial"/>
      <w:b/>
      <w:bCs/>
      <w:sz w:val="26"/>
      <w:szCs w:val="26"/>
      <w:lang w:val="en-GB" w:eastAsia="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291615"/>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291615"/>
  </w:style>
  <w:style w:type="paragraph" w:styleId="Sidefod">
    <w:name w:val="footer"/>
    <w:basedOn w:val="Normal"/>
    <w:link w:val="SidefodTegn"/>
    <w:uiPriority w:val="99"/>
    <w:unhideWhenUsed/>
    <w:rsid w:val="00291615"/>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291615"/>
  </w:style>
  <w:style w:type="paragraph" w:customStyle="1" w:styleId="skakt">
    <w:name w:val="skakt"/>
    <w:basedOn w:val="Normal"/>
    <w:rsid w:val="00FA6274"/>
    <w:pPr>
      <w:framePr w:w="2268" w:h="8505" w:hSpace="142" w:wrap="around" w:vAnchor="text" w:hAnchor="page" w:x="8931" w:y="1" w:anchorLock="1"/>
    </w:pPr>
    <w:rPr>
      <w:rFonts w:ascii="Arial" w:hAnsi="Arial"/>
      <w:sz w:val="16"/>
    </w:rPr>
  </w:style>
  <w:style w:type="paragraph" w:customStyle="1" w:styleId="datomv">
    <w:name w:val="datomv"/>
    <w:basedOn w:val="skakt"/>
    <w:rsid w:val="00FA6274"/>
    <w:pPr>
      <w:framePr w:w="0" w:hRule="auto" w:wrap="around" w:x="9073"/>
    </w:pPr>
    <w:rPr>
      <w:rFonts w:ascii="Times New Roman" w:hAnsi="Times New Roman"/>
      <w:sz w:val="24"/>
    </w:rPr>
  </w:style>
  <w:style w:type="character" w:styleId="Pladsholdertekst">
    <w:name w:val="Placeholder Text"/>
    <w:basedOn w:val="Standardskrifttypeiafsnit"/>
    <w:uiPriority w:val="99"/>
    <w:semiHidden/>
    <w:rsid w:val="00FA6274"/>
    <w:rPr>
      <w:color w:val="808080"/>
    </w:rPr>
  </w:style>
  <w:style w:type="paragraph" w:styleId="Markeringsbobletekst">
    <w:name w:val="Balloon Text"/>
    <w:basedOn w:val="Normal"/>
    <w:link w:val="MarkeringsbobletekstTegn"/>
    <w:uiPriority w:val="99"/>
    <w:semiHidden/>
    <w:unhideWhenUsed/>
    <w:rsid w:val="00FA627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A6274"/>
    <w:rPr>
      <w:rFonts w:ascii="Tahoma" w:eastAsia="Times New Roman" w:hAnsi="Tahoma" w:cs="Tahoma"/>
      <w:sz w:val="16"/>
      <w:szCs w:val="16"/>
      <w:lang w:eastAsia="da-DK"/>
    </w:rPr>
  </w:style>
  <w:style w:type="character" w:customStyle="1" w:styleId="Overskrift1Tegn">
    <w:name w:val="Overskrift 1 Tegn"/>
    <w:basedOn w:val="Standardskrifttypeiafsnit"/>
    <w:link w:val="Overskrift1"/>
    <w:rsid w:val="00BB5E75"/>
    <w:rPr>
      <w:rFonts w:ascii="Times New Roman" w:eastAsia="Times New Roman" w:hAnsi="Times New Roman" w:cs="Times New Roman"/>
      <w:b/>
      <w:sz w:val="24"/>
      <w:szCs w:val="20"/>
      <w:lang w:eastAsia="da-DK"/>
    </w:rPr>
  </w:style>
  <w:style w:type="paragraph" w:styleId="Brdtekst">
    <w:name w:val="Body Text"/>
    <w:basedOn w:val="Normal"/>
    <w:link w:val="BrdtekstTegn"/>
    <w:uiPriority w:val="99"/>
    <w:unhideWhenUsed/>
    <w:rsid w:val="00BB5E75"/>
    <w:pPr>
      <w:spacing w:after="120"/>
    </w:pPr>
  </w:style>
  <w:style w:type="character" w:customStyle="1" w:styleId="BrdtekstTegn">
    <w:name w:val="Brødtekst Tegn"/>
    <w:basedOn w:val="Standardskrifttypeiafsnit"/>
    <w:link w:val="Brdtekst"/>
    <w:uiPriority w:val="99"/>
    <w:rsid w:val="00BB5E75"/>
    <w:rPr>
      <w:rFonts w:ascii="Times New Roman" w:eastAsia="Times New Roman" w:hAnsi="Times New Roman" w:cs="Times New Roman"/>
      <w:sz w:val="24"/>
      <w:szCs w:val="20"/>
      <w:lang w:eastAsia="da-DK"/>
    </w:rPr>
  </w:style>
  <w:style w:type="character" w:customStyle="1" w:styleId="Overskrift2Tegn">
    <w:name w:val="Overskrift 2 Tegn"/>
    <w:basedOn w:val="Standardskrifttypeiafsnit"/>
    <w:link w:val="Overskrift2"/>
    <w:rsid w:val="00872F3B"/>
    <w:rPr>
      <w:rFonts w:ascii="Arial" w:eastAsia="Times New Roman" w:hAnsi="Arial" w:cs="Times New Roman"/>
      <w:b/>
      <w:i/>
      <w:sz w:val="24"/>
      <w:szCs w:val="20"/>
    </w:rPr>
  </w:style>
  <w:style w:type="paragraph" w:styleId="Normalindrykning">
    <w:name w:val="Normal Indent"/>
    <w:basedOn w:val="Normal"/>
    <w:semiHidden/>
    <w:unhideWhenUsed/>
    <w:qFormat/>
    <w:rsid w:val="00983F2D"/>
    <w:pPr>
      <w:spacing w:line="280" w:lineRule="atLeast"/>
      <w:ind w:left="397"/>
      <w:jc w:val="both"/>
    </w:pPr>
    <w:rPr>
      <w:rFonts w:eastAsiaTheme="minorHAnsi" w:cstheme="minorBidi"/>
      <w:sz w:val="22"/>
      <w:szCs w:val="24"/>
      <w:lang w:eastAsia="en-US"/>
    </w:rPr>
  </w:style>
  <w:style w:type="paragraph" w:styleId="Listeafsnit">
    <w:name w:val="List Paragraph"/>
    <w:basedOn w:val="Normal"/>
    <w:uiPriority w:val="34"/>
    <w:qFormat/>
    <w:rsid w:val="00E06C7F"/>
    <w:pPr>
      <w:ind w:left="720"/>
      <w:contextualSpacing/>
    </w:pPr>
  </w:style>
  <w:style w:type="character" w:styleId="Kommentarhenvisning">
    <w:name w:val="annotation reference"/>
    <w:basedOn w:val="Standardskrifttypeiafsnit"/>
    <w:uiPriority w:val="99"/>
    <w:semiHidden/>
    <w:unhideWhenUsed/>
    <w:rsid w:val="00E06C7F"/>
    <w:rPr>
      <w:sz w:val="16"/>
      <w:szCs w:val="16"/>
    </w:rPr>
  </w:style>
  <w:style w:type="paragraph" w:styleId="Kommentartekst">
    <w:name w:val="annotation text"/>
    <w:basedOn w:val="Normal"/>
    <w:link w:val="KommentartekstTegn"/>
    <w:uiPriority w:val="99"/>
    <w:semiHidden/>
    <w:unhideWhenUsed/>
    <w:rsid w:val="00E06C7F"/>
    <w:pPr>
      <w:spacing w:line="240" w:lineRule="auto"/>
    </w:pPr>
    <w:rPr>
      <w:sz w:val="20"/>
    </w:rPr>
  </w:style>
  <w:style w:type="character" w:customStyle="1" w:styleId="KommentartekstTegn">
    <w:name w:val="Kommentartekst Tegn"/>
    <w:basedOn w:val="Standardskrifttypeiafsnit"/>
    <w:link w:val="Kommentartekst"/>
    <w:uiPriority w:val="99"/>
    <w:semiHidden/>
    <w:rsid w:val="00E06C7F"/>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E06C7F"/>
    <w:rPr>
      <w:b/>
      <w:bCs/>
    </w:rPr>
  </w:style>
  <w:style w:type="character" w:customStyle="1" w:styleId="KommentaremneTegn">
    <w:name w:val="Kommentaremne Tegn"/>
    <w:basedOn w:val="KommentartekstTegn"/>
    <w:link w:val="Kommentaremne"/>
    <w:uiPriority w:val="99"/>
    <w:semiHidden/>
    <w:rsid w:val="00E06C7F"/>
    <w:rPr>
      <w:rFonts w:ascii="Times New Roman" w:eastAsia="Times New Roman" w:hAnsi="Times New Roman" w:cs="Times New Roman"/>
      <w:b/>
      <w:bCs/>
      <w:sz w:val="20"/>
      <w:szCs w:val="20"/>
      <w:lang w:eastAsia="da-DK"/>
    </w:rPr>
  </w:style>
  <w:style w:type="character" w:styleId="Hyperlink">
    <w:name w:val="Hyperlink"/>
    <w:basedOn w:val="Standardskrifttypeiafsnit"/>
    <w:uiPriority w:val="99"/>
    <w:unhideWhenUsed/>
    <w:rsid w:val="005A3E76"/>
    <w:rPr>
      <w:color w:val="0000FF" w:themeColor="hyperlink"/>
      <w:u w:val="single"/>
    </w:rPr>
  </w:style>
  <w:style w:type="character" w:customStyle="1" w:styleId="Overskrift3Tegn">
    <w:name w:val="Overskrift 3 Tegn"/>
    <w:basedOn w:val="Standardskrifttypeiafsnit"/>
    <w:link w:val="Overskrift3"/>
    <w:rsid w:val="00D04085"/>
    <w:rPr>
      <w:rFonts w:ascii="Arial" w:eastAsia="Times New Roman" w:hAnsi="Arial" w:cs="Arial"/>
      <w:b/>
      <w:bCs/>
      <w:sz w:val="26"/>
      <w:szCs w:val="26"/>
      <w:lang w:val="en-GB" w:eastAsia="en-GB"/>
    </w:rPr>
  </w:style>
  <w:style w:type="paragraph" w:customStyle="1" w:styleId="NormalJustified">
    <w:name w:val="Normal + Justified"/>
    <w:basedOn w:val="Normal"/>
    <w:rsid w:val="00D04085"/>
    <w:pPr>
      <w:adjustRightInd w:val="0"/>
      <w:spacing w:line="240" w:lineRule="auto"/>
      <w:jc w:val="both"/>
    </w:pPr>
    <w:rPr>
      <w:rFonts w:ascii="TimesNewRoman" w:hAnsi="TimesNewRoman" w:cs="TimesNewRoman"/>
      <w:szCs w:val="24"/>
      <w:lang w:val="en-GB" w:eastAsia="en-GB"/>
    </w:rPr>
  </w:style>
  <w:style w:type="paragraph" w:styleId="Fodnotetekst">
    <w:name w:val="footnote text"/>
    <w:basedOn w:val="Normal"/>
    <w:link w:val="FodnotetekstTegn"/>
    <w:uiPriority w:val="99"/>
    <w:semiHidden/>
    <w:unhideWhenUsed/>
    <w:rsid w:val="00AE5021"/>
    <w:pPr>
      <w:spacing w:line="240" w:lineRule="auto"/>
    </w:pPr>
    <w:rPr>
      <w:sz w:val="20"/>
    </w:rPr>
  </w:style>
  <w:style w:type="character" w:customStyle="1" w:styleId="FodnotetekstTegn">
    <w:name w:val="Fodnotetekst Tegn"/>
    <w:basedOn w:val="Standardskrifttypeiafsnit"/>
    <w:link w:val="Fodnotetekst"/>
    <w:uiPriority w:val="99"/>
    <w:semiHidden/>
    <w:rsid w:val="00AE5021"/>
    <w:rPr>
      <w:rFonts w:ascii="Times New Roman" w:eastAsia="Times New Roman" w:hAnsi="Times New Roman" w:cs="Times New Roman"/>
      <w:sz w:val="20"/>
      <w:szCs w:val="20"/>
      <w:lang w:eastAsia="da-DK"/>
    </w:rPr>
  </w:style>
  <w:style w:type="character" w:styleId="Fodnotehenvisning">
    <w:name w:val="footnote reference"/>
    <w:basedOn w:val="Standardskrifttypeiafsnit"/>
    <w:uiPriority w:val="99"/>
    <w:semiHidden/>
    <w:unhideWhenUsed/>
    <w:rsid w:val="00AE50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09549">
      <w:bodyDiv w:val="1"/>
      <w:marLeft w:val="0"/>
      <w:marRight w:val="0"/>
      <w:marTop w:val="0"/>
      <w:marBottom w:val="0"/>
      <w:divBdr>
        <w:top w:val="none" w:sz="0" w:space="0" w:color="auto"/>
        <w:left w:val="none" w:sz="0" w:space="0" w:color="auto"/>
        <w:bottom w:val="none" w:sz="0" w:space="0" w:color="auto"/>
        <w:right w:val="none" w:sz="0" w:space="0" w:color="auto"/>
      </w:divBdr>
    </w:div>
    <w:div w:id="1722050044">
      <w:bodyDiv w:val="1"/>
      <w:marLeft w:val="0"/>
      <w:marRight w:val="0"/>
      <w:marTop w:val="0"/>
      <w:marBottom w:val="0"/>
      <w:divBdr>
        <w:top w:val="none" w:sz="0" w:space="0" w:color="auto"/>
        <w:left w:val="none" w:sz="0" w:space="0" w:color="auto"/>
        <w:bottom w:val="none" w:sz="0" w:space="0" w:color="auto"/>
        <w:right w:val="none" w:sz="0" w:space="0" w:color="auto"/>
      </w:divBdr>
    </w:div>
    <w:div w:id="19712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2211464" gbs:entity="Document" gbs:templateDesignerVersion="3.1 F">
  <gbs:DocumentDate gbs:loadFromGrowBusiness="OnProduce" gbs:saveInGrowBusiness="False" gbs:connected="true" gbs:recno="" gbs:entity="" gbs:datatype="date" gbs:key="10000">2019-04-23T00:00:00</gbs:DocumentDate>
  <gbs:DocumentDate gbs:loadFromGrowBusiness="OnProduce" gbs:saveInGrowBusiness="False" gbs:connected="true" gbs:recno="" gbs:entity="" gbs:datatype="date" gbs:key="10001">2019-04-23T00:00:00</gbs:DocumentDate>
  <gbs:ExternalSiteId gbs:loadFromGrowBusiness="OnProduce" gbs:saveInGrowBusiness="False" gbs:connected="true" gbs:recno="" gbs:entity="" gbs:datatype="string" gbs:key="10002">
  </gbs:ExternalSiteId>
  <gbs:DocumentNumber gbs:loadFromGrowBusiness="OnProduce" gbs:saveInGrowBusiness="False" gbs:connected="true" gbs:recno="" gbs:entity="" gbs:datatype="string" gbs:key="10003">19/05762-2</gbs:DocumentNumber>
  <gbs:ToOrgUnit.Name gbs:loadFromGrowBusiness="OnProduce" gbs:saveInGrowBusiness="False" gbs:connected="true" gbs:recno="" gbs:entity="" gbs:datatype="string" gbs:key="10004" gbs:removeContentControl="0">KOM</gbs:ToOrgUnit.Name>
  <gbs:OurRef.Initials gbs:loadFromGrowBusiness="OnProduce" gbs:saveInGrowBusiness="False" gbs:connected="true" gbs:recno="" gbs:entity="" gbs:datatype="string" gbs:key="10005" gbs:removeContentControl="0">har</gbs:OurRef.Initials>
  <gbs:OurRef.Initials gbs:loadFromGrowBusiness="OnProduce" gbs:saveInGrowBusiness="False" gbs:connected="true" gbs:recno="" gbs:entity="" gbs:datatype="string" gbs:key="10006" gbs:removeContentControl="0">har</gbs:OurRef.Initials>
  <gbs:OurRef.Initials gbs:loadFromGrowBusiness="OnProduce" gbs:saveInGrowBusiness="False" gbs:connected="true" gbs:recno="" gbs:entity="" gbs:datatype="string" gbs:key="10007">har</gbs:OurRef.Initials>
  <gbs:DocumentDate gbs:loadFromGrowBusiness="OnProduce" gbs:saveInGrowBusiness="False" gbs:connected="true" gbs:recno="" gbs:entity="" gbs:datatype="date" gbs:key="10008">2019-06-28T00:00:00</gbs:DocumentDate>
  <gbs:DocumentNumber gbs:loadFromGrowBusiness="OnProduce" gbs:saveInGrowBusiness="False" gbs:connected="true" gbs:recno="" gbs:entity="" gbs:datatype="string" gbs:key="10009">19/05762-2</gbs:DocumentNumber>
  <gbs:OurRef.Initials gbs:loadFromGrowBusiness="OnProduce" gbs:saveInGrowBusiness="False" gbs:connected="true" gbs:recno="" gbs:entity="" gbs:datatype="string" gbs:key="10010">har</gbs:OurRef.Initials>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6EF4A-3189-4785-9063-601572807061}">
  <ds:schemaRefs>
    <ds:schemaRef ds:uri="http://www.software-innovation.no/growBusinessDocument"/>
  </ds:schemaRefs>
</ds:datastoreItem>
</file>

<file path=customXml/itemProps2.xml><?xml version="1.0" encoding="utf-8"?>
<ds:datastoreItem xmlns:ds="http://schemas.openxmlformats.org/officeDocument/2006/customXml" ds:itemID="{E47684BF-AB57-4648-90B8-214B78E6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2475</Characters>
  <Application>Microsoft Office Word</Application>
  <DocSecurity>0</DocSecurity>
  <Lines>20</Lines>
  <Paragraphs>5</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
      <vt:lpstr/>
      <vt:lpstr>Ælaksd jflækasdjfæ laksdasdf asdasdf</vt:lpstr>
    </vt:vector>
  </TitlesOfParts>
  <Company>Statens IT</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Arentoft</dc:creator>
  <cp:lastModifiedBy>Christel Grage</cp:lastModifiedBy>
  <cp:revision>2</cp:revision>
  <cp:lastPrinted>2019-08-13T10:20:00Z</cp:lastPrinted>
  <dcterms:created xsi:type="dcterms:W3CDTF">2023-09-11T10:26:00Z</dcterms:created>
  <dcterms:modified xsi:type="dcterms:W3CDTF">2023-09-11T10:26:00Z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\\PB-2204-FILP01\docprod\templates\_KFST-Notat.dotx</vt:lpwstr>
  </property>
  <property fmtid="{D5CDD505-2E9C-101B-9397-08002B2CF9AE}" pid="3" name="filePathOneNote">
    <vt:lpwstr>\\pb-2204-filp01\Docprod\Temp_User\onenote\prod\b002689\</vt:lpwstr>
  </property>
  <property fmtid="{D5CDD505-2E9C-101B-9397-08002B2CF9AE}" pid="4" name="comment">
    <vt:lpwstr>1904 Fagligt VD-møde Engelske oversættelser</vt:lpwstr>
  </property>
  <property fmtid="{D5CDD505-2E9C-101B-9397-08002B2CF9AE}" pid="5" name="server">
    <vt:lpwstr>esdh-evm-kfst</vt:lpwstr>
  </property>
  <property fmtid="{D5CDD505-2E9C-101B-9397-08002B2CF9AE}" pid="6" name="docId">
    <vt:lpwstr>2211464</vt:lpwstr>
  </property>
  <property fmtid="{D5CDD505-2E9C-101B-9397-08002B2CF9AE}" pid="7" name="verId">
    <vt:lpwstr>2148969</vt:lpwstr>
  </property>
  <property fmtid="{D5CDD505-2E9C-101B-9397-08002B2CF9AE}" pid="8" name="fileVersionId">
    <vt:lpwstr>
    </vt:lpwstr>
  </property>
  <property fmtid="{D5CDD505-2E9C-101B-9397-08002B2CF9AE}" pid="9" name="sourceId">
    <vt:lpwstr>
    </vt:lpwstr>
  </property>
  <property fmtid="{D5CDD505-2E9C-101B-9397-08002B2CF9AE}" pid="10" name="templateId">
    <vt:lpwstr>200035</vt:lpwstr>
  </property>
  <property fmtid="{D5CDD505-2E9C-101B-9397-08002B2CF9AE}" pid="11" name="module">
    <vt:lpwstr>
    </vt:lpwstr>
  </property>
  <property fmtid="{D5CDD505-2E9C-101B-9397-08002B2CF9AE}" pid="12" name="customParams">
    <vt:lpwstr>
    </vt:lpwstr>
  </property>
  <property fmtid="{D5CDD505-2E9C-101B-9397-08002B2CF9AE}" pid="13" name="external">
    <vt:lpwstr>0</vt:lpwstr>
  </property>
  <property fmtid="{D5CDD505-2E9C-101B-9397-08002B2CF9AE}" pid="14" name="ExternalControlledCheckOut">
    <vt:lpwstr>
    </vt:lpwstr>
  </property>
  <property fmtid="{D5CDD505-2E9C-101B-9397-08002B2CF9AE}" pid="15" name="createdBy">
    <vt:lpwstr>Hanne Arentoft</vt:lpwstr>
  </property>
  <property fmtid="{D5CDD505-2E9C-101B-9397-08002B2CF9AE}" pid="16" name="modifiedBy">
    <vt:lpwstr>Hanne Arentoft</vt:lpwstr>
  </property>
  <property fmtid="{D5CDD505-2E9C-101B-9397-08002B2CF9AE}" pid="17" name="action">
    <vt:lpwstr>edit</vt:lpwstr>
  </property>
  <property fmtid="{D5CDD505-2E9C-101B-9397-08002B2CF9AE}" pid="18" name="serverName">
    <vt:lpwstr>esdh-evm-kfst</vt:lpwstr>
  </property>
  <property fmtid="{D5CDD505-2E9C-101B-9397-08002B2CF9AE}" pid="19" name="protocol">
    <vt:lpwstr>off</vt:lpwstr>
  </property>
  <property fmtid="{D5CDD505-2E9C-101B-9397-08002B2CF9AE}" pid="20" name="site">
    <vt:lpwstr>/locator.aspx</vt:lpwstr>
  </property>
  <property fmtid="{D5CDD505-2E9C-101B-9397-08002B2CF9AE}" pid="21" name="externalUser">
    <vt:lpwstr>
    </vt:lpwstr>
  </property>
  <property fmtid="{D5CDD505-2E9C-101B-9397-08002B2CF9AE}" pid="22" name="currentVerId">
    <vt:lpwstr>2148969</vt:lpwstr>
  </property>
  <property fmtid="{D5CDD505-2E9C-101B-9397-08002B2CF9AE}" pid="23" name="fileId">
    <vt:lpwstr>3815700</vt:lpwstr>
  </property>
  <property fmtid="{D5CDD505-2E9C-101B-9397-08002B2CF9AE}" pid="24" name="fileName">
    <vt:lpwstr>19-05762-2 1906 Fagligt VD-møde Engelske oversættelser 3815700_2148969_0.DOCX</vt:lpwstr>
  </property>
  <property fmtid="{D5CDD505-2E9C-101B-9397-08002B2CF9AE}" pid="25" name="filePath">
    <vt:lpwstr>\\localhost@80\PersonalLibraries\prod\b002689\checked out files\</vt:lpwstr>
  </property>
  <property fmtid="{D5CDD505-2E9C-101B-9397-08002B2CF9AE}" pid="26" name="Operation">
    <vt:lpwstr>CheckoutFile</vt:lpwstr>
  </property>
</Properties>
</file>